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103"/>
      </w:tblGrid>
      <w:tr w:rsidR="00C115B1" w:rsidRPr="00B733B2" w:rsidTr="00FD6CBC">
        <w:tc>
          <w:tcPr>
            <w:tcW w:w="4786" w:type="dxa"/>
          </w:tcPr>
          <w:p w:rsidR="00C115B1" w:rsidRPr="00B733B2" w:rsidRDefault="00C115B1" w:rsidP="00027810">
            <w:pPr>
              <w:pStyle w:val="normal0"/>
              <w:widowControl w:val="0"/>
              <w:pBdr>
                <w:top w:val="nil"/>
                <w:left w:val="nil"/>
                <w:bottom w:val="nil"/>
                <w:right w:val="nil"/>
                <w:between w:val="nil"/>
              </w:pBdr>
              <w:spacing w:line="240" w:lineRule="auto"/>
              <w:ind w:right="4"/>
              <w:jc w:val="center"/>
              <w:rPr>
                <w:rFonts w:ascii="Times New Roman" w:hAnsi="Times New Roman" w:cs="Times New Roman"/>
                <w:w w:val="90"/>
                <w:sz w:val="26"/>
                <w:szCs w:val="28"/>
              </w:rPr>
            </w:pPr>
            <w:r w:rsidRPr="00B733B2">
              <w:rPr>
                <w:rFonts w:ascii="Times New Roman" w:hAnsi="Times New Roman" w:cs="Times New Roman"/>
                <w:w w:val="90"/>
                <w:sz w:val="26"/>
                <w:szCs w:val="28"/>
              </w:rPr>
              <w:t xml:space="preserve">TỔNG LIÊN </w:t>
            </w:r>
            <w:r w:rsidRPr="00B733B2">
              <w:rPr>
                <w:rFonts w:ascii="Times New Roman" w:eastAsia="Times New Roman" w:hAnsi="Times New Roman" w:cs="Times New Roman"/>
                <w:w w:val="90"/>
                <w:sz w:val="26"/>
                <w:szCs w:val="28"/>
              </w:rPr>
              <w:t>ĐOÀ</w:t>
            </w:r>
            <w:r w:rsidRPr="00B733B2">
              <w:rPr>
                <w:rFonts w:ascii="Times New Roman" w:hAnsi="Times New Roman" w:cs="Times New Roman"/>
                <w:w w:val="90"/>
                <w:sz w:val="26"/>
                <w:szCs w:val="28"/>
              </w:rPr>
              <w:t>N L</w:t>
            </w:r>
            <w:r w:rsidRPr="00B733B2">
              <w:rPr>
                <w:rFonts w:ascii="Times New Roman" w:eastAsia="Times New Roman" w:hAnsi="Times New Roman" w:cs="Times New Roman"/>
                <w:w w:val="90"/>
                <w:sz w:val="26"/>
                <w:szCs w:val="28"/>
              </w:rPr>
              <w:t>AO ĐỘ</w:t>
            </w:r>
            <w:r w:rsidRPr="00B733B2">
              <w:rPr>
                <w:rFonts w:ascii="Times New Roman" w:hAnsi="Times New Roman" w:cs="Times New Roman"/>
                <w:w w:val="90"/>
                <w:sz w:val="26"/>
                <w:szCs w:val="28"/>
              </w:rPr>
              <w:t xml:space="preserve">NG VIỆT NAM </w:t>
            </w:r>
          </w:p>
          <w:p w:rsidR="00C115B1" w:rsidRPr="00B733B2" w:rsidRDefault="00E10EAE" w:rsidP="00027810">
            <w:pPr>
              <w:pStyle w:val="normal0"/>
              <w:widowControl w:val="0"/>
              <w:pBdr>
                <w:top w:val="nil"/>
                <w:left w:val="nil"/>
                <w:bottom w:val="nil"/>
                <w:right w:val="nil"/>
                <w:between w:val="nil"/>
              </w:pBdr>
              <w:spacing w:line="240" w:lineRule="auto"/>
              <w:ind w:right="-106"/>
              <w:jc w:val="center"/>
              <w:rPr>
                <w:rFonts w:ascii="Times New Roman" w:eastAsia="Times New Roman" w:hAnsi="Times New Roman" w:cs="Times New Roman"/>
                <w:b/>
                <w:w w:val="90"/>
                <w:sz w:val="26"/>
                <w:szCs w:val="28"/>
              </w:rPr>
            </w:pPr>
            <w:r w:rsidRPr="00E10EAE">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15pt;margin-top:15.95pt;width:222.15pt;height:0;z-index:251657216" o:connectortype="straight"/>
              </w:pict>
            </w:r>
            <w:r w:rsidR="00C115B1" w:rsidRPr="00B733B2">
              <w:rPr>
                <w:rFonts w:ascii="Times New Roman" w:hAnsi="Times New Roman" w:cs="Times New Roman"/>
                <w:b/>
                <w:w w:val="90"/>
                <w:sz w:val="26"/>
                <w:szCs w:val="28"/>
              </w:rPr>
              <w:t>LIÊ</w:t>
            </w:r>
            <w:r w:rsidR="00C115B1" w:rsidRPr="00B733B2">
              <w:rPr>
                <w:rFonts w:ascii="Times New Roman" w:eastAsia="Times New Roman" w:hAnsi="Times New Roman" w:cs="Times New Roman"/>
                <w:b/>
                <w:w w:val="90"/>
                <w:sz w:val="26"/>
                <w:szCs w:val="28"/>
              </w:rPr>
              <w:t>N ĐOÀN LAO ĐỘN</w:t>
            </w:r>
            <w:r w:rsidR="00C115B1" w:rsidRPr="00B733B2">
              <w:rPr>
                <w:rFonts w:ascii="Times New Roman" w:hAnsi="Times New Roman" w:cs="Times New Roman"/>
                <w:b/>
                <w:w w:val="90"/>
                <w:sz w:val="26"/>
                <w:szCs w:val="28"/>
              </w:rPr>
              <w:t>G TỈNH LẠNG SƠN</w:t>
            </w:r>
          </w:p>
          <w:p w:rsidR="00C115B1" w:rsidRPr="00B733B2" w:rsidRDefault="00C115B1" w:rsidP="00FD6CBC">
            <w:pPr>
              <w:pStyle w:val="normal0"/>
              <w:widowControl w:val="0"/>
              <w:ind w:right="4"/>
              <w:jc w:val="center"/>
              <w:rPr>
                <w:rFonts w:ascii="Times New Roman" w:hAnsi="Times New Roman" w:cs="Times New Roman"/>
                <w:sz w:val="28"/>
                <w:szCs w:val="28"/>
              </w:rPr>
            </w:pPr>
          </w:p>
          <w:p w:rsidR="00C115B1" w:rsidRPr="00B733B2" w:rsidRDefault="00C115B1" w:rsidP="00FD6CBC">
            <w:pPr>
              <w:pStyle w:val="normal0"/>
              <w:widowControl w:val="0"/>
              <w:ind w:right="4"/>
              <w:jc w:val="center"/>
              <w:rPr>
                <w:rFonts w:ascii="Times New Roman" w:hAnsi="Times New Roman" w:cs="Times New Roman"/>
                <w:sz w:val="28"/>
                <w:szCs w:val="28"/>
              </w:rPr>
            </w:pPr>
            <w:r w:rsidRPr="00B733B2">
              <w:rPr>
                <w:rFonts w:ascii="Times New Roman" w:hAnsi="Times New Roman" w:cs="Times New Roman"/>
                <w:sz w:val="28"/>
                <w:szCs w:val="28"/>
              </w:rPr>
              <w:t>Số:</w:t>
            </w:r>
            <w:r w:rsidR="005D6F02">
              <w:rPr>
                <w:rFonts w:ascii="Times New Roman" w:hAnsi="Times New Roman" w:cs="Times New Roman"/>
                <w:sz w:val="28"/>
                <w:szCs w:val="28"/>
              </w:rPr>
              <w:t xml:space="preserve"> 411</w:t>
            </w:r>
            <w:r w:rsidRPr="00B733B2">
              <w:rPr>
                <w:rFonts w:ascii="Times New Roman" w:hAnsi="Times New Roman" w:cs="Times New Roman"/>
                <w:sz w:val="28"/>
                <w:szCs w:val="28"/>
              </w:rPr>
              <w:t xml:space="preserve">  </w:t>
            </w:r>
            <w:r w:rsidRPr="00B733B2">
              <w:rPr>
                <w:rFonts w:ascii="Times New Roman" w:hAnsi="Times New Roman" w:cs="Times New Roman"/>
                <w:i/>
                <w:sz w:val="28"/>
                <w:szCs w:val="28"/>
              </w:rPr>
              <w:t>/</w:t>
            </w:r>
            <w:r w:rsidRPr="00B733B2">
              <w:rPr>
                <w:rFonts w:ascii="Times New Roman" w:hAnsi="Times New Roman" w:cs="Times New Roman"/>
                <w:sz w:val="28"/>
                <w:szCs w:val="28"/>
              </w:rPr>
              <w:t>LĐLÐ</w:t>
            </w:r>
          </w:p>
          <w:p w:rsidR="00C115B1" w:rsidRPr="00B733B2" w:rsidRDefault="00C115B1" w:rsidP="008D03EC">
            <w:pPr>
              <w:jc w:val="center"/>
              <w:rPr>
                <w:rFonts w:ascii="Times New Roman" w:hAnsi="Times New Roman" w:cs="Times New Roman"/>
                <w:sz w:val="28"/>
                <w:szCs w:val="28"/>
              </w:rPr>
            </w:pPr>
            <w:r w:rsidRPr="00C115B1">
              <w:rPr>
                <w:rFonts w:ascii="Times New Roman" w:eastAsia="Times New Roman" w:hAnsi="Times New Roman" w:cs="Times New Roman"/>
                <w:iCs/>
                <w:color w:val="000000"/>
                <w:sz w:val="26"/>
                <w:szCs w:val="28"/>
              </w:rPr>
              <w:t xml:space="preserve">Tuyên truyền kỷ niệm 109 năm </w:t>
            </w:r>
            <w:r w:rsidRPr="00C115B1">
              <w:rPr>
                <w:rFonts w:ascii="Times New Roman" w:eastAsia="Times New Roman" w:hAnsi="Times New Roman" w:cs="Times New Roman"/>
                <w:iCs/>
                <w:color w:val="363600"/>
                <w:sz w:val="26"/>
                <w:szCs w:val="28"/>
              </w:rPr>
              <w:t xml:space="preserve">Ngày </w:t>
            </w:r>
            <w:r w:rsidRPr="00C115B1">
              <w:rPr>
                <w:rFonts w:ascii="Times New Roman" w:eastAsia="Times New Roman" w:hAnsi="Times New Roman" w:cs="Times New Roman"/>
                <w:iCs/>
                <w:color w:val="070700"/>
                <w:sz w:val="26"/>
                <w:szCs w:val="28"/>
              </w:rPr>
              <w:t xml:space="preserve">sinh </w:t>
            </w:r>
            <w:r w:rsidRPr="00C115B1">
              <w:rPr>
                <w:rFonts w:ascii="Times New Roman" w:eastAsia="Times New Roman" w:hAnsi="Times New Roman" w:cs="Times New Roman"/>
                <w:iCs/>
                <w:color w:val="343400"/>
                <w:sz w:val="26"/>
                <w:szCs w:val="28"/>
              </w:rPr>
              <w:t xml:space="preserve">đồng </w:t>
            </w:r>
            <w:r w:rsidRPr="00C115B1">
              <w:rPr>
                <w:rFonts w:ascii="Times New Roman" w:eastAsia="Times New Roman" w:hAnsi="Times New Roman" w:cs="Times New Roman"/>
                <w:iCs/>
                <w:color w:val="000000"/>
                <w:sz w:val="26"/>
                <w:szCs w:val="28"/>
              </w:rPr>
              <w:t xml:space="preserve">chí </w:t>
            </w:r>
            <w:r w:rsidRPr="00C115B1">
              <w:rPr>
                <w:rFonts w:ascii="Times New Roman" w:eastAsia="Times New Roman" w:hAnsi="Times New Roman" w:cs="Times New Roman"/>
                <w:iCs/>
                <w:color w:val="242400"/>
                <w:sz w:val="26"/>
                <w:szCs w:val="28"/>
              </w:rPr>
              <w:t xml:space="preserve">Lương </w:t>
            </w:r>
            <w:r w:rsidRPr="00C115B1">
              <w:rPr>
                <w:rFonts w:ascii="Times New Roman" w:eastAsia="Times New Roman" w:hAnsi="Times New Roman" w:cs="Times New Roman"/>
                <w:iCs/>
                <w:color w:val="000000"/>
                <w:sz w:val="26"/>
                <w:szCs w:val="28"/>
              </w:rPr>
              <w:t>Văn Tri</w:t>
            </w:r>
            <w:r w:rsidRPr="00C115B1">
              <w:rPr>
                <w:rFonts w:ascii="Times New Roman" w:eastAsia="Times New Roman" w:hAnsi="Times New Roman" w:cs="Times New Roman"/>
                <w:iCs/>
                <w:color w:val="0C0C00"/>
                <w:sz w:val="26"/>
                <w:szCs w:val="28"/>
              </w:rPr>
              <w:t xml:space="preserve"> (</w:t>
            </w:r>
            <w:r w:rsidRPr="00C115B1">
              <w:rPr>
                <w:rFonts w:ascii="Times New Roman" w:eastAsia="Times New Roman" w:hAnsi="Times New Roman" w:cs="Times New Roman"/>
                <w:iCs/>
                <w:color w:val="000000"/>
                <w:sz w:val="26"/>
                <w:szCs w:val="28"/>
              </w:rPr>
              <w:t>17</w:t>
            </w:r>
            <w:r w:rsidRPr="00C115B1">
              <w:rPr>
                <w:rFonts w:ascii="Times New Roman" w:eastAsia="Times New Roman" w:hAnsi="Times New Roman" w:cs="Times New Roman"/>
                <w:iCs/>
                <w:color w:val="0E0E00"/>
                <w:sz w:val="26"/>
                <w:szCs w:val="28"/>
              </w:rPr>
              <w:t>/</w:t>
            </w:r>
            <w:r w:rsidRPr="00C115B1">
              <w:rPr>
                <w:rFonts w:ascii="Times New Roman" w:eastAsia="Times New Roman" w:hAnsi="Times New Roman" w:cs="Times New Roman"/>
                <w:iCs/>
                <w:color w:val="000000"/>
                <w:sz w:val="26"/>
                <w:szCs w:val="28"/>
              </w:rPr>
              <w:t>8/1910 - 17/8/2019) và tuyên truyền về công tác phòng chống thiên tai</w:t>
            </w:r>
          </w:p>
        </w:tc>
        <w:tc>
          <w:tcPr>
            <w:tcW w:w="5103" w:type="dxa"/>
          </w:tcPr>
          <w:p w:rsidR="00C115B1" w:rsidRPr="00B733B2" w:rsidRDefault="00C115B1" w:rsidP="00027810">
            <w:pPr>
              <w:pStyle w:val="normal0"/>
              <w:widowControl w:val="0"/>
              <w:pBdr>
                <w:top w:val="nil"/>
                <w:left w:val="nil"/>
                <w:bottom w:val="nil"/>
                <w:right w:val="nil"/>
                <w:between w:val="nil"/>
              </w:pBdr>
              <w:spacing w:line="240" w:lineRule="auto"/>
              <w:ind w:right="-108"/>
              <w:jc w:val="center"/>
              <w:rPr>
                <w:rFonts w:ascii="Times New Roman Bold" w:eastAsia="Times New Roman" w:hAnsi="Times New Roman Bold" w:cs="Times New Roman"/>
                <w:b/>
                <w:w w:val="90"/>
                <w:sz w:val="26"/>
                <w:szCs w:val="28"/>
              </w:rPr>
            </w:pPr>
            <w:r w:rsidRPr="00B733B2">
              <w:rPr>
                <w:rFonts w:ascii="Times New Roman Bold" w:eastAsia="Times New Roman" w:hAnsi="Times New Roman Bold" w:cs="Times New Roman"/>
                <w:b/>
                <w:w w:val="90"/>
                <w:sz w:val="26"/>
                <w:szCs w:val="28"/>
              </w:rPr>
              <w:t>CỘN</w:t>
            </w:r>
            <w:r w:rsidRPr="00B733B2">
              <w:rPr>
                <w:rFonts w:ascii="Times New Roman Bold" w:hAnsi="Times New Roman Bold" w:cs="Times New Roman"/>
                <w:b/>
                <w:w w:val="90"/>
                <w:sz w:val="26"/>
                <w:szCs w:val="28"/>
              </w:rPr>
              <w:t xml:space="preserve">G </w:t>
            </w:r>
            <w:r w:rsidRPr="00B733B2">
              <w:rPr>
                <w:rFonts w:ascii="Times New Roman Bold" w:eastAsia="Times New Roman" w:hAnsi="Times New Roman Bold" w:cs="Times New Roman"/>
                <w:b/>
                <w:w w:val="90"/>
                <w:sz w:val="26"/>
                <w:szCs w:val="28"/>
              </w:rPr>
              <w:t>HÒA XÃ HỘI CHỦ N</w:t>
            </w:r>
            <w:r w:rsidRPr="00B733B2">
              <w:rPr>
                <w:rFonts w:ascii="Times New Roman Bold" w:hAnsi="Times New Roman Bold" w:cs="Times New Roman"/>
                <w:b/>
                <w:w w:val="90"/>
                <w:sz w:val="26"/>
                <w:szCs w:val="28"/>
              </w:rPr>
              <w:t>GH</w:t>
            </w:r>
            <w:r w:rsidRPr="00B733B2">
              <w:rPr>
                <w:rFonts w:ascii="Times New Roman Bold" w:eastAsia="Times New Roman" w:hAnsi="Times New Roman Bold" w:cs="Times New Roman"/>
                <w:b/>
                <w:w w:val="90"/>
                <w:sz w:val="26"/>
                <w:szCs w:val="28"/>
              </w:rPr>
              <w:t>ĨA VIỆT NAM</w:t>
            </w:r>
          </w:p>
          <w:p w:rsidR="00C115B1" w:rsidRPr="00B733B2" w:rsidRDefault="00E10EAE" w:rsidP="00027810">
            <w:pPr>
              <w:pStyle w:val="normal0"/>
              <w:widowControl w:val="0"/>
              <w:pBdr>
                <w:top w:val="nil"/>
                <w:left w:val="nil"/>
                <w:bottom w:val="nil"/>
                <w:right w:val="nil"/>
                <w:between w:val="nil"/>
              </w:pBdr>
              <w:spacing w:line="240" w:lineRule="auto"/>
              <w:ind w:right="4"/>
              <w:jc w:val="center"/>
              <w:rPr>
                <w:rFonts w:ascii="Times New Roman Bold" w:hAnsi="Times New Roman Bold" w:cs="Times New Roman"/>
                <w:b/>
                <w:w w:val="90"/>
                <w:sz w:val="28"/>
                <w:szCs w:val="28"/>
              </w:rPr>
            </w:pPr>
            <w:r w:rsidRPr="00E10EAE">
              <w:rPr>
                <w:rFonts w:ascii="Times New Roman" w:hAnsi="Times New Roman" w:cs="Times New Roman"/>
                <w:noProof/>
                <w:sz w:val="26"/>
                <w:szCs w:val="28"/>
              </w:rPr>
              <w:pict>
                <v:shape id="_x0000_s1027" type="#_x0000_t32" style="position:absolute;left:0;text-align:left;margin-left:46.15pt;margin-top:16.85pt;width:154.4pt;height:0;z-index:251658240" o:connectortype="straight"/>
              </w:pict>
            </w:r>
            <w:r w:rsidR="00C115B1" w:rsidRPr="00B733B2">
              <w:rPr>
                <w:rFonts w:ascii="Times New Roman Bold" w:hAnsi="Times New Roman Bold" w:cs="Times New Roman"/>
                <w:b/>
                <w:w w:val="90"/>
                <w:sz w:val="28"/>
                <w:szCs w:val="28"/>
              </w:rPr>
              <w:t xml:space="preserve">Độc </w:t>
            </w:r>
            <w:r w:rsidR="00C115B1" w:rsidRPr="00B733B2">
              <w:rPr>
                <w:rFonts w:ascii="Times New Roman Bold" w:eastAsia="Times New Roman" w:hAnsi="Times New Roman Bold" w:cs="Times New Roman"/>
                <w:b/>
                <w:w w:val="90"/>
                <w:sz w:val="28"/>
                <w:szCs w:val="28"/>
              </w:rPr>
              <w:t xml:space="preserve">lập </w:t>
            </w:r>
            <w:r w:rsidR="00C115B1" w:rsidRPr="00B733B2">
              <w:rPr>
                <w:rFonts w:ascii="Times New Roman Bold" w:hAnsi="Times New Roman Bold" w:cs="Times New Roman"/>
                <w:b/>
                <w:w w:val="90"/>
                <w:sz w:val="28"/>
                <w:szCs w:val="28"/>
              </w:rPr>
              <w:t xml:space="preserve">– Tự do – </w:t>
            </w:r>
            <w:r w:rsidR="00C115B1" w:rsidRPr="00B733B2">
              <w:rPr>
                <w:rFonts w:ascii="Times New Roman Bold" w:eastAsia="Times New Roman" w:hAnsi="Times New Roman Bold" w:cs="Times New Roman"/>
                <w:b/>
                <w:w w:val="90"/>
                <w:sz w:val="28"/>
                <w:szCs w:val="28"/>
              </w:rPr>
              <w:t xml:space="preserve">Hạnh </w:t>
            </w:r>
            <w:r w:rsidR="00C115B1" w:rsidRPr="00B733B2">
              <w:rPr>
                <w:rFonts w:ascii="Times New Roman Bold" w:hAnsi="Times New Roman Bold" w:cs="Times New Roman"/>
                <w:b/>
                <w:w w:val="90"/>
                <w:sz w:val="28"/>
                <w:szCs w:val="28"/>
              </w:rPr>
              <w:t>phúc</w:t>
            </w:r>
          </w:p>
          <w:p w:rsidR="00C115B1" w:rsidRPr="00B733B2" w:rsidRDefault="00C115B1" w:rsidP="00FD6CBC">
            <w:pPr>
              <w:pStyle w:val="normal0"/>
              <w:widowControl w:val="0"/>
              <w:ind w:right="4"/>
              <w:jc w:val="center"/>
              <w:rPr>
                <w:rFonts w:ascii="Times New Roman Bold" w:hAnsi="Times New Roman Bold" w:cs="Times New Roman"/>
                <w:w w:val="90"/>
                <w:sz w:val="28"/>
                <w:szCs w:val="28"/>
              </w:rPr>
            </w:pPr>
            <w:r w:rsidRPr="00B733B2">
              <w:rPr>
                <w:rFonts w:ascii="Times New Roman Bold" w:hAnsi="Times New Roman Bold" w:cs="Times New Roman"/>
                <w:w w:val="90"/>
                <w:sz w:val="28"/>
                <w:szCs w:val="28"/>
              </w:rPr>
              <w:t xml:space="preserve">          </w:t>
            </w:r>
          </w:p>
          <w:p w:rsidR="00C115B1" w:rsidRPr="00B733B2" w:rsidRDefault="00C115B1" w:rsidP="00FD6CBC">
            <w:pPr>
              <w:pStyle w:val="normal0"/>
              <w:widowControl w:val="0"/>
              <w:ind w:right="4"/>
              <w:jc w:val="center"/>
              <w:rPr>
                <w:rFonts w:ascii="Times New Roman Bold" w:hAnsi="Times New Roman Bold" w:cs="Times New Roman"/>
                <w:w w:val="90"/>
                <w:sz w:val="28"/>
                <w:szCs w:val="28"/>
              </w:rPr>
            </w:pPr>
            <w:r w:rsidRPr="00B733B2">
              <w:rPr>
                <w:rFonts w:ascii="Times New Roman" w:eastAsia="Times New Roman" w:hAnsi="Times New Roman" w:cs="Times New Roman"/>
                <w:i/>
                <w:sz w:val="28"/>
                <w:szCs w:val="28"/>
              </w:rPr>
              <w:t>Lạng Sơn, n</w:t>
            </w:r>
            <w:r w:rsidRPr="00B733B2">
              <w:rPr>
                <w:rFonts w:ascii="Times New Roman" w:hAnsi="Times New Roman" w:cs="Times New Roman"/>
                <w:i/>
                <w:sz w:val="28"/>
                <w:szCs w:val="28"/>
              </w:rPr>
              <w:t xml:space="preserve">gày </w:t>
            </w:r>
            <w:r w:rsidR="00C92DD7">
              <w:rPr>
                <w:rFonts w:ascii="Times New Roman" w:hAnsi="Times New Roman" w:cs="Times New Roman"/>
                <w:i/>
                <w:sz w:val="28"/>
                <w:szCs w:val="28"/>
              </w:rPr>
              <w:t>06</w:t>
            </w:r>
            <w:r w:rsidRPr="00B733B2">
              <w:rPr>
                <w:rFonts w:ascii="Times New Roman" w:hAnsi="Times New Roman" w:cs="Times New Roman"/>
                <w:i/>
                <w:sz w:val="28"/>
                <w:szCs w:val="28"/>
              </w:rPr>
              <w:t xml:space="preserve">  tháng </w:t>
            </w:r>
            <w:r>
              <w:rPr>
                <w:rFonts w:ascii="Times New Roman" w:hAnsi="Times New Roman" w:cs="Times New Roman"/>
                <w:i/>
                <w:sz w:val="28"/>
                <w:szCs w:val="28"/>
              </w:rPr>
              <w:t>8</w:t>
            </w:r>
            <w:r w:rsidRPr="00B733B2">
              <w:rPr>
                <w:rFonts w:ascii="Times New Roman" w:hAnsi="Times New Roman" w:cs="Times New Roman"/>
                <w:i/>
                <w:sz w:val="28"/>
                <w:szCs w:val="28"/>
              </w:rPr>
              <w:t xml:space="preserve"> năm 2</w:t>
            </w:r>
            <w:r w:rsidRPr="00B733B2">
              <w:rPr>
                <w:rFonts w:ascii="Times New Roman" w:eastAsia="Times New Roman" w:hAnsi="Times New Roman" w:cs="Times New Roman"/>
                <w:i/>
                <w:sz w:val="28"/>
                <w:szCs w:val="28"/>
              </w:rPr>
              <w:t>01</w:t>
            </w:r>
            <w:r w:rsidRPr="00B733B2">
              <w:rPr>
                <w:rFonts w:ascii="Times New Roman" w:hAnsi="Times New Roman" w:cs="Times New Roman"/>
                <w:i/>
                <w:sz w:val="28"/>
                <w:szCs w:val="28"/>
              </w:rPr>
              <w:t xml:space="preserve">9 </w:t>
            </w:r>
          </w:p>
          <w:p w:rsidR="00C115B1" w:rsidRPr="00B733B2" w:rsidRDefault="00C115B1" w:rsidP="00C115B1"/>
        </w:tc>
      </w:tr>
    </w:tbl>
    <w:p w:rsidR="00C115B1" w:rsidRDefault="00C115B1" w:rsidP="00C115B1">
      <w:pPr>
        <w:jc w:val="left"/>
        <w:rPr>
          <w:rFonts w:ascii="Times New Roman" w:eastAsia="Times New Roman" w:hAnsi="Times New Roman" w:cs="Times New Roman"/>
          <w:bCs/>
          <w:color w:val="000000"/>
          <w:sz w:val="28"/>
          <w:szCs w:val="28"/>
        </w:rPr>
      </w:pPr>
    </w:p>
    <w:tbl>
      <w:tblPr>
        <w:tblStyle w:val="TableGrid"/>
        <w:tblW w:w="8647"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283"/>
        <w:gridCol w:w="7086"/>
        <w:gridCol w:w="144"/>
      </w:tblGrid>
      <w:tr w:rsidR="00C115B1" w:rsidTr="00FD6CBC">
        <w:trPr>
          <w:gridAfter w:val="1"/>
          <w:wAfter w:w="144" w:type="dxa"/>
        </w:trPr>
        <w:tc>
          <w:tcPr>
            <w:tcW w:w="1417" w:type="dxa"/>
            <w:gridSpan w:val="2"/>
          </w:tcPr>
          <w:p w:rsidR="00C115B1" w:rsidRDefault="00C115B1" w:rsidP="00FD6CBC">
            <w:pPr>
              <w:rPr>
                <w:rFonts w:ascii="Times New Roman" w:hAnsi="Times New Roman" w:cs="Times New Roman"/>
              </w:rPr>
            </w:pPr>
            <w:r w:rsidRPr="00114CE7">
              <w:rPr>
                <w:rFonts w:ascii="Times New Roman" w:hAnsi="Times New Roman" w:cs="Times New Roman"/>
                <w:sz w:val="28"/>
                <w:szCs w:val="28"/>
              </w:rPr>
              <w:t>Kính gửi:</w:t>
            </w:r>
          </w:p>
        </w:tc>
        <w:tc>
          <w:tcPr>
            <w:tcW w:w="7086" w:type="dxa"/>
          </w:tcPr>
          <w:p w:rsidR="00C115B1" w:rsidRDefault="00C115B1" w:rsidP="00FD6CBC">
            <w:pPr>
              <w:rPr>
                <w:rFonts w:ascii="Times New Roman" w:hAnsi="Times New Roman" w:cs="Times New Roman"/>
              </w:rPr>
            </w:pPr>
          </w:p>
        </w:tc>
      </w:tr>
      <w:tr w:rsidR="00C115B1" w:rsidTr="00FD6CBC">
        <w:tc>
          <w:tcPr>
            <w:tcW w:w="1134" w:type="dxa"/>
          </w:tcPr>
          <w:p w:rsidR="00C115B1" w:rsidRDefault="00C115B1" w:rsidP="00FD6CBC">
            <w:pPr>
              <w:rPr>
                <w:rFonts w:ascii="Times New Roman" w:hAnsi="Times New Roman" w:cs="Times New Roman"/>
              </w:rPr>
            </w:pPr>
          </w:p>
        </w:tc>
        <w:tc>
          <w:tcPr>
            <w:tcW w:w="7513" w:type="dxa"/>
            <w:gridSpan w:val="3"/>
          </w:tcPr>
          <w:p w:rsidR="00C115B1" w:rsidRDefault="00C115B1" w:rsidP="00FD6CBC">
            <w:pPr>
              <w:rPr>
                <w:rFonts w:ascii="Times New Roman" w:hAnsi="Times New Roman" w:cs="Times New Roman"/>
              </w:rPr>
            </w:pPr>
            <w:r w:rsidRPr="00114CE7">
              <w:rPr>
                <w:rFonts w:ascii="Times New Roman" w:hAnsi="Times New Roman" w:cs="Times New Roman"/>
                <w:bCs/>
                <w:sz w:val="28"/>
                <w:szCs w:val="28"/>
              </w:rPr>
              <w:t xml:space="preserve">- </w:t>
            </w:r>
            <w:r>
              <w:rPr>
                <w:rFonts w:ascii="Times New Roman" w:hAnsi="Times New Roman" w:cs="Times New Roman"/>
                <w:bCs/>
                <w:sz w:val="28"/>
                <w:szCs w:val="28"/>
              </w:rPr>
              <w:t>Các</w:t>
            </w:r>
            <w:r w:rsidRPr="00114CE7">
              <w:rPr>
                <w:rFonts w:ascii="Times New Roman" w:hAnsi="Times New Roman" w:cs="Times New Roman"/>
                <w:bCs/>
                <w:sz w:val="28"/>
                <w:szCs w:val="28"/>
              </w:rPr>
              <w:t xml:space="preserve"> Liên đoàn Lao động huyện, thành phố</w:t>
            </w:r>
            <w:r>
              <w:rPr>
                <w:rFonts w:ascii="Times New Roman" w:hAnsi="Times New Roman" w:cs="Times New Roman"/>
                <w:bCs/>
                <w:sz w:val="28"/>
                <w:szCs w:val="28"/>
              </w:rPr>
              <w:t>,</w:t>
            </w:r>
            <w:r w:rsidR="00F35625">
              <w:rPr>
                <w:rFonts w:ascii="Times New Roman" w:hAnsi="Times New Roman" w:cs="Times New Roman"/>
                <w:bCs/>
                <w:sz w:val="28"/>
                <w:szCs w:val="28"/>
              </w:rPr>
              <w:t xml:space="preserve"> </w:t>
            </w:r>
            <w:r>
              <w:rPr>
                <w:rFonts w:ascii="Times New Roman" w:hAnsi="Times New Roman" w:cs="Times New Roman"/>
                <w:bCs/>
                <w:sz w:val="28"/>
                <w:szCs w:val="28"/>
              </w:rPr>
              <w:t>c</w:t>
            </w:r>
            <w:r w:rsidRPr="00114CE7">
              <w:rPr>
                <w:rFonts w:ascii="Times New Roman" w:hAnsi="Times New Roman" w:cs="Times New Roman"/>
                <w:bCs/>
                <w:sz w:val="28"/>
                <w:szCs w:val="28"/>
              </w:rPr>
              <w:t>ông đoàn ngành;</w:t>
            </w:r>
          </w:p>
        </w:tc>
      </w:tr>
      <w:tr w:rsidR="00C115B1" w:rsidTr="00FD6CBC">
        <w:tc>
          <w:tcPr>
            <w:tcW w:w="1134" w:type="dxa"/>
          </w:tcPr>
          <w:p w:rsidR="00C115B1" w:rsidRDefault="00C115B1" w:rsidP="00FD6CBC">
            <w:pPr>
              <w:rPr>
                <w:rFonts w:ascii="Times New Roman" w:hAnsi="Times New Roman" w:cs="Times New Roman"/>
              </w:rPr>
            </w:pPr>
          </w:p>
        </w:tc>
        <w:tc>
          <w:tcPr>
            <w:tcW w:w="7513" w:type="dxa"/>
            <w:gridSpan w:val="3"/>
          </w:tcPr>
          <w:p w:rsidR="00C115B1" w:rsidRDefault="00C115B1" w:rsidP="00FD6CBC">
            <w:pPr>
              <w:rPr>
                <w:rFonts w:ascii="Times New Roman" w:hAnsi="Times New Roman" w:cs="Times New Roman"/>
              </w:rPr>
            </w:pPr>
            <w:r w:rsidRPr="00114CE7">
              <w:rPr>
                <w:rFonts w:ascii="Times New Roman" w:hAnsi="Times New Roman" w:cs="Times New Roman"/>
                <w:sz w:val="28"/>
                <w:szCs w:val="28"/>
              </w:rPr>
              <w:t>-  Các công đoàn cơ sở trực thuộc LĐLĐ tỉnh.</w:t>
            </w:r>
          </w:p>
        </w:tc>
      </w:tr>
    </w:tbl>
    <w:p w:rsidR="00C115B1" w:rsidRDefault="00C115B1" w:rsidP="00C115B1">
      <w:pPr>
        <w:jc w:val="left"/>
        <w:rPr>
          <w:rFonts w:ascii="Times New Roman" w:eastAsia="Times New Roman" w:hAnsi="Times New Roman" w:cs="Times New Roman"/>
          <w:bCs/>
          <w:color w:val="000000"/>
          <w:sz w:val="28"/>
          <w:szCs w:val="28"/>
        </w:rPr>
      </w:pPr>
    </w:p>
    <w:p w:rsidR="00C115B1" w:rsidRDefault="006314C2" w:rsidP="00CD4908">
      <w:pPr>
        <w:spacing w:before="120" w:after="12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r>
      <w:r w:rsidR="008D03EC">
        <w:rPr>
          <w:rFonts w:ascii="Times New Roman" w:eastAsia="Times New Roman" w:hAnsi="Times New Roman" w:cs="Times New Roman"/>
          <w:bCs/>
          <w:color w:val="000000"/>
          <w:sz w:val="28"/>
          <w:szCs w:val="28"/>
        </w:rPr>
        <w:t>Thực hiện C</w:t>
      </w:r>
      <w:r w:rsidR="00C115B1">
        <w:rPr>
          <w:rFonts w:ascii="Times New Roman" w:eastAsia="Times New Roman" w:hAnsi="Times New Roman" w:cs="Times New Roman"/>
          <w:bCs/>
          <w:color w:val="000000"/>
          <w:sz w:val="28"/>
          <w:szCs w:val="28"/>
        </w:rPr>
        <w:t>ông văn s</w:t>
      </w:r>
      <w:r w:rsidR="008B6985">
        <w:rPr>
          <w:rFonts w:ascii="Times New Roman" w:eastAsia="Times New Roman" w:hAnsi="Times New Roman" w:cs="Times New Roman"/>
          <w:bCs/>
          <w:color w:val="000000"/>
          <w:sz w:val="28"/>
          <w:szCs w:val="28"/>
        </w:rPr>
        <w:t>ố</w:t>
      </w:r>
      <w:r w:rsidR="00145A24">
        <w:rPr>
          <w:rFonts w:ascii="Times New Roman" w:eastAsia="Times New Roman" w:hAnsi="Times New Roman" w:cs="Times New Roman"/>
          <w:bCs/>
          <w:color w:val="000000"/>
          <w:sz w:val="28"/>
          <w:szCs w:val="28"/>
        </w:rPr>
        <w:t>1910</w:t>
      </w:r>
      <w:r w:rsidR="008D03EC">
        <w:rPr>
          <w:rFonts w:ascii="Times New Roman" w:eastAsia="Times New Roman" w:hAnsi="Times New Roman" w:cs="Times New Roman"/>
          <w:bCs/>
          <w:color w:val="000000"/>
          <w:sz w:val="28"/>
          <w:szCs w:val="28"/>
        </w:rPr>
        <w:t xml:space="preserve"> </w:t>
      </w:r>
      <w:r w:rsidR="00C115B1">
        <w:rPr>
          <w:rFonts w:ascii="Times New Roman" w:eastAsia="Times New Roman" w:hAnsi="Times New Roman" w:cs="Times New Roman"/>
          <w:bCs/>
          <w:color w:val="000000"/>
          <w:sz w:val="28"/>
          <w:szCs w:val="28"/>
        </w:rPr>
        <w:t>-CV/BTGTU ngày 17/7/2019 của Ban Tuyên giáo Tỉnh ủy Lạng Sơn về tuyên truyền kỷ niệm 109 năm Ngày sinh đồng chí Lương Văn Tr</w:t>
      </w:r>
      <w:r w:rsidR="008B6985">
        <w:rPr>
          <w:rFonts w:ascii="Times New Roman" w:eastAsia="Times New Roman" w:hAnsi="Times New Roman" w:cs="Times New Roman"/>
          <w:bCs/>
          <w:color w:val="000000"/>
          <w:sz w:val="28"/>
          <w:szCs w:val="28"/>
        </w:rPr>
        <w:t>i</w:t>
      </w:r>
      <w:r w:rsidR="008B6985">
        <w:rPr>
          <w:rFonts w:ascii="Times New Roman" w:eastAsia="Times New Roman" w:hAnsi="Times New Roman" w:cs="Times New Roman"/>
          <w:iCs/>
          <w:color w:val="0C0C00"/>
          <w:sz w:val="28"/>
          <w:szCs w:val="28"/>
        </w:rPr>
        <w:t xml:space="preserve"> </w:t>
      </w:r>
      <w:r w:rsidR="00C115B1" w:rsidRPr="00C115B1">
        <w:rPr>
          <w:rFonts w:ascii="Times New Roman" w:eastAsia="Times New Roman" w:hAnsi="Times New Roman" w:cs="Times New Roman"/>
          <w:iCs/>
          <w:color w:val="0C0C00"/>
          <w:sz w:val="28"/>
          <w:szCs w:val="28"/>
        </w:rPr>
        <w:t>(</w:t>
      </w:r>
      <w:r w:rsidR="00C115B1" w:rsidRPr="00C115B1">
        <w:rPr>
          <w:rFonts w:ascii="Times New Roman" w:eastAsia="Times New Roman" w:hAnsi="Times New Roman" w:cs="Times New Roman"/>
          <w:iCs/>
          <w:color w:val="000000"/>
          <w:sz w:val="28"/>
          <w:szCs w:val="28"/>
        </w:rPr>
        <w:t>17</w:t>
      </w:r>
      <w:r w:rsidR="00C115B1" w:rsidRPr="00C115B1">
        <w:rPr>
          <w:rFonts w:ascii="Times New Roman" w:eastAsia="Times New Roman" w:hAnsi="Times New Roman" w:cs="Times New Roman"/>
          <w:iCs/>
          <w:color w:val="0E0E00"/>
          <w:sz w:val="28"/>
          <w:szCs w:val="28"/>
        </w:rPr>
        <w:t>/</w:t>
      </w:r>
      <w:r w:rsidR="00C115B1" w:rsidRPr="00C115B1">
        <w:rPr>
          <w:rFonts w:ascii="Times New Roman" w:eastAsia="Times New Roman" w:hAnsi="Times New Roman" w:cs="Times New Roman"/>
          <w:iCs/>
          <w:color w:val="000000"/>
          <w:sz w:val="28"/>
          <w:szCs w:val="28"/>
        </w:rPr>
        <w:t>8/1910-17/8/2019</w:t>
      </w:r>
      <w:r w:rsidR="008B6985">
        <w:rPr>
          <w:rFonts w:ascii="Times New Roman" w:eastAsia="Times New Roman" w:hAnsi="Times New Roman" w:cs="Times New Roman"/>
          <w:iCs/>
          <w:color w:val="000000"/>
          <w:sz w:val="28"/>
          <w:szCs w:val="28"/>
        </w:rPr>
        <w:t>); Công văn số 1927-CV/BTGTU</w:t>
      </w:r>
      <w:r w:rsidR="008B6985">
        <w:rPr>
          <w:rFonts w:ascii="Times New Roman" w:eastAsia="Times New Roman" w:hAnsi="Times New Roman" w:cs="Times New Roman"/>
          <w:bCs/>
          <w:color w:val="000000"/>
          <w:sz w:val="28"/>
          <w:szCs w:val="28"/>
        </w:rPr>
        <w:t xml:space="preserve"> ngày 25/7/2019 của Ban Tuyên giáo Tỉnh ủy Lạng Sơn về gửi tài liệu tuyên truyền về công tác phòng chống thiên tai. </w:t>
      </w:r>
      <w:r w:rsidR="008B6985">
        <w:rPr>
          <w:rFonts w:ascii="Times New Roman" w:hAnsi="Times New Roman" w:cs="Times New Roman"/>
          <w:color w:val="000000"/>
          <w:sz w:val="28"/>
          <w:szCs w:val="28"/>
        </w:rPr>
        <w:t xml:space="preserve">Liên đoàn Lao động tỉnh </w:t>
      </w:r>
      <w:r w:rsidR="008B6985" w:rsidRPr="009E497C">
        <w:rPr>
          <w:rFonts w:ascii="Times New Roman" w:hAnsi="Times New Roman" w:cs="Times New Roman"/>
          <w:color w:val="000000"/>
          <w:sz w:val="28"/>
          <w:szCs w:val="28"/>
        </w:rPr>
        <w:t xml:space="preserve">đề nghị </w:t>
      </w:r>
      <w:r w:rsidR="008B6985">
        <w:rPr>
          <w:rFonts w:ascii="Times New Roman" w:hAnsi="Times New Roman" w:cs="Times New Roman"/>
          <w:color w:val="000000"/>
          <w:sz w:val="28"/>
          <w:szCs w:val="28"/>
        </w:rPr>
        <w:t>các cấp công đoàn trong tỉnh thực hiện một số nội dung sau</w:t>
      </w:r>
      <w:r w:rsidR="008B6985">
        <w:rPr>
          <w:rFonts w:ascii="Times New Roman" w:eastAsia="Times New Roman" w:hAnsi="Times New Roman" w:cs="Times New Roman"/>
          <w:bCs/>
          <w:color w:val="000000"/>
          <w:sz w:val="28"/>
          <w:szCs w:val="28"/>
        </w:rPr>
        <w:t>:</w:t>
      </w:r>
    </w:p>
    <w:p w:rsidR="008D03EC" w:rsidRPr="008B6985" w:rsidRDefault="008B6985" w:rsidP="00CD4908">
      <w:pPr>
        <w:spacing w:before="120" w:after="120"/>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ab/>
        <w:t xml:space="preserve">1. </w:t>
      </w:r>
      <w:r>
        <w:rPr>
          <w:rFonts w:ascii="Times New Roman" w:eastAsia="Times New Roman" w:hAnsi="Times New Roman" w:cs="Times New Roman"/>
          <w:color w:val="000000"/>
          <w:sz w:val="28"/>
          <w:szCs w:val="28"/>
        </w:rPr>
        <w:t>T</w:t>
      </w:r>
      <w:r w:rsidRPr="00C115B1">
        <w:rPr>
          <w:rFonts w:ascii="Times New Roman" w:eastAsia="Times New Roman" w:hAnsi="Times New Roman" w:cs="Times New Roman"/>
          <w:color w:val="000000"/>
          <w:sz w:val="28"/>
          <w:szCs w:val="28"/>
        </w:rPr>
        <w:t xml:space="preserve">uyên truyền sâu rộng trong </w:t>
      </w:r>
      <w:r>
        <w:rPr>
          <w:rFonts w:ascii="Times New Roman" w:hAnsi="Times New Roman" w:cs="Times New Roman"/>
          <w:color w:val="000000"/>
          <w:sz w:val="28"/>
          <w:szCs w:val="28"/>
        </w:rPr>
        <w:t xml:space="preserve">toàn thể cán bộ, công chức, viên chức và người lao động </w:t>
      </w:r>
      <w:r w:rsidR="00C115B1" w:rsidRPr="00C115B1">
        <w:rPr>
          <w:rFonts w:ascii="Times New Roman" w:eastAsia="Times New Roman" w:hAnsi="Times New Roman" w:cs="Times New Roman"/>
          <w:color w:val="000000"/>
          <w:sz w:val="28"/>
          <w:szCs w:val="28"/>
        </w:rPr>
        <w:t xml:space="preserve">về cuộc đời, sự nghiệp và những cống hiến to lớn của đồng chí Lương Văn Tri đối với cách mạng Việt Nam; </w:t>
      </w:r>
      <w:r w:rsidRPr="00C115B1">
        <w:rPr>
          <w:rFonts w:ascii="Times New Roman" w:eastAsia="Times New Roman" w:hAnsi="Times New Roman" w:cs="Times New Roman"/>
          <w:color w:val="000000"/>
          <w:sz w:val="28"/>
          <w:szCs w:val="28"/>
        </w:rPr>
        <w:t>ca ngợi phẩm chất đạo đức cách mạng cao đẹp của người chiến sĩ cộng sản kiên cường, bất khuất trước kẻ thù, trọn đời cống hiến cho sự nghiệp cách mạng của Đảng và dân tộc; khẳng định vị trí, vai trò to lớn, sức mạnh tổng hợp của các thế hệ cha anh trong lịch sử đấu tranh giải phóng dân tộc ở nước ta dưới sự lãnh đạo của Đảng;</w:t>
      </w:r>
      <w:r>
        <w:rPr>
          <w:rFonts w:ascii="Times New Roman" w:eastAsia="Times New Roman" w:hAnsi="Times New Roman" w:cs="Times New Roman"/>
          <w:color w:val="000000"/>
          <w:sz w:val="28"/>
          <w:szCs w:val="28"/>
        </w:rPr>
        <w:t xml:space="preserve"> </w:t>
      </w:r>
      <w:r w:rsidR="00C115B1" w:rsidRPr="00C115B1">
        <w:rPr>
          <w:rFonts w:ascii="Times New Roman" w:eastAsia="Times New Roman" w:hAnsi="Times New Roman" w:cs="Times New Roman"/>
          <w:color w:val="000000"/>
          <w:sz w:val="28"/>
          <w:szCs w:val="28"/>
        </w:rPr>
        <w:t xml:space="preserve">gắn với việc triển khai thực hiện Nghị quyết Trung ương 4 (khóa XII) về tăng cường xây dựng, chỉnh đốn Đảng; ngăn chặn, đẩy lùi sự suy thoái về tư tưởng chính trị, đạo đức, lối sống, những biểu hiện </w:t>
      </w:r>
      <w:r w:rsidR="00C115B1" w:rsidRPr="00C115B1">
        <w:rPr>
          <w:rFonts w:ascii="Times New Roman" w:eastAsia="Times New Roman" w:hAnsi="Times New Roman" w:cs="Times New Roman"/>
          <w:i/>
          <w:color w:val="000000"/>
          <w:sz w:val="28"/>
          <w:szCs w:val="28"/>
        </w:rPr>
        <w:t>“</w:t>
      </w:r>
      <w:r w:rsidR="00C115B1" w:rsidRPr="00C115B1">
        <w:rPr>
          <w:rFonts w:ascii="Times New Roman" w:eastAsia="Times New Roman" w:hAnsi="Times New Roman" w:cs="Times New Roman"/>
          <w:i/>
          <w:iCs/>
          <w:color w:val="000000"/>
          <w:sz w:val="28"/>
          <w:szCs w:val="28"/>
        </w:rPr>
        <w:t>tự diễn biến”,“tự chuyển hoá”</w:t>
      </w:r>
      <w:r w:rsidR="00C115B1" w:rsidRPr="00C115B1">
        <w:rPr>
          <w:rFonts w:ascii="Times New Roman" w:eastAsia="Times New Roman" w:hAnsi="Times New Roman" w:cs="Times New Roman"/>
          <w:iCs/>
          <w:color w:val="000000"/>
          <w:sz w:val="28"/>
          <w:szCs w:val="28"/>
        </w:rPr>
        <w:t xml:space="preserve"> </w:t>
      </w:r>
      <w:r w:rsidR="00C115B1" w:rsidRPr="00C115B1">
        <w:rPr>
          <w:rFonts w:ascii="Times New Roman" w:eastAsia="Times New Roman" w:hAnsi="Times New Roman" w:cs="Times New Roman"/>
          <w:color w:val="000000"/>
          <w:sz w:val="28"/>
          <w:szCs w:val="28"/>
        </w:rPr>
        <w:t>trong nội bộ và Chỉ thị số 05-CT/TW, ngày 1</w:t>
      </w:r>
      <w:r w:rsidR="00C115B1" w:rsidRPr="00C115B1">
        <w:rPr>
          <w:rFonts w:ascii="Times New Roman" w:eastAsia="Times New Roman" w:hAnsi="Times New Roman" w:cs="Times New Roman"/>
          <w:iCs/>
          <w:color w:val="000000"/>
          <w:sz w:val="28"/>
          <w:szCs w:val="28"/>
        </w:rPr>
        <w:t>5/5/</w:t>
      </w:r>
      <w:r w:rsidR="00C115B1" w:rsidRPr="00C115B1">
        <w:rPr>
          <w:rFonts w:ascii="Times New Roman" w:eastAsia="Times New Roman" w:hAnsi="Times New Roman" w:cs="Times New Roman"/>
          <w:color w:val="000000"/>
          <w:sz w:val="28"/>
          <w:szCs w:val="28"/>
        </w:rPr>
        <w:t xml:space="preserve">2016 của Bộ Chính trị </w:t>
      </w:r>
      <w:r w:rsidR="00C115B1" w:rsidRPr="008D03EC">
        <w:rPr>
          <w:rFonts w:ascii="Times New Roman" w:eastAsia="Times New Roman" w:hAnsi="Times New Roman" w:cs="Times New Roman"/>
          <w:color w:val="000000"/>
          <w:sz w:val="28"/>
          <w:szCs w:val="28"/>
        </w:rPr>
        <w:t>“</w:t>
      </w:r>
      <w:r w:rsidR="00C115B1" w:rsidRPr="008D03EC">
        <w:rPr>
          <w:rFonts w:ascii="Times New Roman" w:eastAsia="Times New Roman" w:hAnsi="Times New Roman" w:cs="Times New Roman"/>
          <w:iCs/>
          <w:color w:val="000000"/>
          <w:sz w:val="28"/>
          <w:szCs w:val="28"/>
        </w:rPr>
        <w:t>Về đẩy mạnh học tập và làm theo tư tưởng, đạo đức, phong cách Hồ Chí Minh”</w:t>
      </w:r>
      <w:r w:rsidR="00F35625">
        <w:rPr>
          <w:rFonts w:ascii="Times New Roman" w:eastAsia="Times New Roman" w:hAnsi="Times New Roman" w:cs="Times New Roman"/>
          <w:iCs/>
          <w:color w:val="000000"/>
          <w:sz w:val="28"/>
          <w:szCs w:val="28"/>
        </w:rPr>
        <w:t xml:space="preserve"> </w:t>
      </w:r>
      <w:r w:rsidR="008D03EC">
        <w:rPr>
          <w:rFonts w:ascii="Times New Roman" w:eastAsia="Times New Roman" w:hAnsi="Times New Roman" w:cs="Times New Roman"/>
          <w:i/>
          <w:iCs/>
          <w:color w:val="000000"/>
          <w:sz w:val="28"/>
          <w:szCs w:val="28"/>
        </w:rPr>
        <w:t>(gửi kèm đ</w:t>
      </w:r>
      <w:r w:rsidR="008D03EC" w:rsidRPr="008C23A2">
        <w:rPr>
          <w:rFonts w:ascii="Times New Roman" w:eastAsia="Times New Roman" w:hAnsi="Times New Roman" w:cs="Times New Roman"/>
          <w:i/>
          <w:color w:val="000000"/>
          <w:sz w:val="28"/>
          <w:szCs w:val="28"/>
        </w:rPr>
        <w:t>ề cương tuyên truyền Kỷ niệm 109 năm Ngày sinh đồng chí Lương Văn Tri (1</w:t>
      </w:r>
      <w:r w:rsidR="008D03EC" w:rsidRPr="008C23A2">
        <w:rPr>
          <w:rFonts w:ascii="Times New Roman" w:eastAsia="Times New Roman" w:hAnsi="Times New Roman" w:cs="Times New Roman"/>
          <w:i/>
          <w:iCs/>
          <w:color w:val="000000"/>
          <w:sz w:val="28"/>
          <w:szCs w:val="28"/>
        </w:rPr>
        <w:t>7/8</w:t>
      </w:r>
      <w:r w:rsidR="008D03EC" w:rsidRPr="008C23A2">
        <w:rPr>
          <w:rFonts w:ascii="Times New Roman" w:eastAsia="Times New Roman" w:hAnsi="Times New Roman" w:cs="Times New Roman"/>
          <w:i/>
          <w:color w:val="000000"/>
          <w:sz w:val="28"/>
          <w:szCs w:val="28"/>
        </w:rPr>
        <w:t>/1910 - 1</w:t>
      </w:r>
      <w:r w:rsidR="008D03EC" w:rsidRPr="008C23A2">
        <w:rPr>
          <w:rFonts w:ascii="Times New Roman" w:eastAsia="Times New Roman" w:hAnsi="Times New Roman" w:cs="Times New Roman"/>
          <w:i/>
          <w:iCs/>
          <w:color w:val="000000"/>
          <w:sz w:val="28"/>
          <w:szCs w:val="28"/>
        </w:rPr>
        <w:t>7/8/2</w:t>
      </w:r>
      <w:r w:rsidR="008D03EC" w:rsidRPr="008C23A2">
        <w:rPr>
          <w:rFonts w:ascii="Times New Roman" w:eastAsia="Times New Roman" w:hAnsi="Times New Roman" w:cs="Times New Roman"/>
          <w:i/>
          <w:color w:val="000000"/>
          <w:sz w:val="28"/>
          <w:szCs w:val="28"/>
        </w:rPr>
        <w:t>019)</w:t>
      </w:r>
      <w:r w:rsidR="008D03EC" w:rsidRPr="00C115B1">
        <w:rPr>
          <w:rFonts w:ascii="Times New Roman" w:eastAsia="Times New Roman" w:hAnsi="Times New Roman" w:cs="Times New Roman"/>
          <w:color w:val="000000"/>
          <w:sz w:val="28"/>
          <w:szCs w:val="28"/>
        </w:rPr>
        <w:t xml:space="preserve"> </w:t>
      </w:r>
      <w:r w:rsidR="008D03EC" w:rsidRPr="008D03EC">
        <w:rPr>
          <w:rFonts w:ascii="Times New Roman" w:eastAsia="Times New Roman" w:hAnsi="Times New Roman" w:cs="Times New Roman"/>
          <w:i/>
          <w:color w:val="000000"/>
          <w:sz w:val="28"/>
          <w:szCs w:val="28"/>
        </w:rPr>
        <w:t>do Ban Tuyên giáo Tỉnh uỷ Lạng Sơn biên soạn</w:t>
      </w:r>
      <w:r w:rsidR="008D03EC">
        <w:rPr>
          <w:rFonts w:ascii="Times New Roman" w:eastAsia="Times New Roman" w:hAnsi="Times New Roman" w:cs="Times New Roman"/>
          <w:i/>
          <w:color w:val="000000"/>
          <w:sz w:val="28"/>
          <w:szCs w:val="28"/>
        </w:rPr>
        <w:t>)</w:t>
      </w:r>
      <w:r w:rsidR="00F35625">
        <w:rPr>
          <w:rFonts w:ascii="Times New Roman" w:eastAsia="Times New Roman" w:hAnsi="Times New Roman" w:cs="Times New Roman"/>
          <w:i/>
          <w:color w:val="000000"/>
          <w:sz w:val="28"/>
          <w:szCs w:val="28"/>
        </w:rPr>
        <w:t>.</w:t>
      </w:r>
    </w:p>
    <w:p w:rsidR="006A35E3" w:rsidRDefault="006314C2" w:rsidP="00CD4908">
      <w:pPr>
        <w:spacing w:before="120" w:after="120"/>
        <w:rPr>
          <w:rFonts w:ascii="Times New Roman" w:eastAsia="Times New Roman" w:hAnsi="Times New Roman" w:cs="Times New Roman"/>
          <w:i/>
          <w:color w:val="000000"/>
          <w:sz w:val="28"/>
          <w:szCs w:val="28"/>
        </w:rPr>
      </w:pPr>
      <w:r>
        <w:rPr>
          <w:rFonts w:ascii="Times New Roman" w:eastAsia="Times New Roman" w:hAnsi="Times New Roman" w:cs="Times New Roman"/>
          <w:bCs/>
          <w:color w:val="000000"/>
          <w:sz w:val="28"/>
          <w:szCs w:val="28"/>
        </w:rPr>
        <w:tab/>
      </w:r>
      <w:r w:rsidR="00C115B1" w:rsidRPr="00C115B1">
        <w:rPr>
          <w:rFonts w:ascii="Times New Roman" w:eastAsia="Times New Roman" w:hAnsi="Times New Roman" w:cs="Times New Roman"/>
          <w:bCs/>
          <w:color w:val="000000"/>
          <w:sz w:val="28"/>
          <w:szCs w:val="28"/>
        </w:rPr>
        <w:t xml:space="preserve">2. </w:t>
      </w:r>
      <w:r w:rsidR="008B6985">
        <w:rPr>
          <w:rFonts w:ascii="Times New Roman" w:eastAsia="Times New Roman" w:hAnsi="Times New Roman" w:cs="Times New Roman"/>
          <w:bCs/>
          <w:color w:val="000000"/>
          <w:sz w:val="28"/>
          <w:szCs w:val="28"/>
        </w:rPr>
        <w:t>Để nâng cao nhận thức, trách nhiệm của đoàn viên và người lao động trong công tác phòng chống thiên ta</w:t>
      </w:r>
      <w:r w:rsidR="00F4588C">
        <w:rPr>
          <w:rFonts w:ascii="Times New Roman" w:eastAsia="Times New Roman" w:hAnsi="Times New Roman" w:cs="Times New Roman"/>
          <w:bCs/>
          <w:color w:val="000000"/>
          <w:sz w:val="28"/>
          <w:szCs w:val="28"/>
        </w:rPr>
        <w:t>i, góp</w:t>
      </w:r>
      <w:r>
        <w:rPr>
          <w:rFonts w:ascii="Times New Roman" w:eastAsia="Times New Roman" w:hAnsi="Times New Roman" w:cs="Times New Roman"/>
          <w:sz w:val="28"/>
          <w:szCs w:val="28"/>
        </w:rPr>
        <w:t xml:space="preserve"> phần t</w:t>
      </w:r>
      <w:r w:rsidR="008C23A2">
        <w:rPr>
          <w:rFonts w:ascii="Times New Roman" w:eastAsia="Times New Roman" w:hAnsi="Times New Roman" w:cs="Times New Roman"/>
          <w:sz w:val="28"/>
          <w:szCs w:val="28"/>
        </w:rPr>
        <w:t>hực hiện thắng lợi các nhiệm vụ</w:t>
      </w:r>
      <w:r>
        <w:rPr>
          <w:rFonts w:ascii="Times New Roman" w:eastAsia="Times New Roman" w:hAnsi="Times New Roman" w:cs="Times New Roman"/>
          <w:sz w:val="28"/>
          <w:szCs w:val="28"/>
        </w:rPr>
        <w:t xml:space="preserve"> phát triển kinh tế - </w:t>
      </w:r>
      <w:r w:rsidR="008D03EC">
        <w:rPr>
          <w:rFonts w:ascii="Times New Roman" w:eastAsia="Times New Roman" w:hAnsi="Times New Roman" w:cs="Times New Roman"/>
          <w:sz w:val="28"/>
          <w:szCs w:val="28"/>
        </w:rPr>
        <w:t>xã hội của tỉnh, của đất nước</w:t>
      </w:r>
      <w:r w:rsidR="008C23A2">
        <w:rPr>
          <w:rFonts w:ascii="Times New Roman" w:eastAsia="Times New Roman" w:hAnsi="Times New Roman" w:cs="Times New Roman"/>
          <w:sz w:val="28"/>
          <w:szCs w:val="28"/>
        </w:rPr>
        <w:t xml:space="preserve">. Đề nghị các cấp công đoàn tuyên truyền, phổ biến rộng rãi các nội dung của Đề cương </w:t>
      </w:r>
      <w:r w:rsidR="008D03EC">
        <w:rPr>
          <w:rFonts w:ascii="Times New Roman" w:eastAsia="Times New Roman" w:hAnsi="Times New Roman" w:cs="Times New Roman"/>
          <w:sz w:val="28"/>
          <w:szCs w:val="28"/>
        </w:rPr>
        <w:t xml:space="preserve">về công tác phòng chống thiên tai </w:t>
      </w:r>
      <w:r w:rsidR="008C23A2">
        <w:rPr>
          <w:rFonts w:ascii="Times New Roman" w:eastAsia="Times New Roman" w:hAnsi="Times New Roman" w:cs="Times New Roman"/>
          <w:sz w:val="28"/>
          <w:szCs w:val="28"/>
        </w:rPr>
        <w:t>tới toàn thể đoàn</w:t>
      </w:r>
      <w:r w:rsidR="008D03EC">
        <w:rPr>
          <w:rFonts w:ascii="Times New Roman" w:eastAsia="Times New Roman" w:hAnsi="Times New Roman" w:cs="Times New Roman"/>
          <w:sz w:val="28"/>
          <w:szCs w:val="28"/>
        </w:rPr>
        <w:t xml:space="preserve"> </w:t>
      </w:r>
      <w:r w:rsidR="008C23A2">
        <w:rPr>
          <w:rFonts w:ascii="Times New Roman" w:eastAsia="Times New Roman" w:hAnsi="Times New Roman" w:cs="Times New Roman"/>
          <w:sz w:val="28"/>
          <w:szCs w:val="28"/>
        </w:rPr>
        <w:t>viên và người lao động.</w:t>
      </w:r>
      <w:r w:rsidR="008D03EC">
        <w:rPr>
          <w:rFonts w:ascii="Times New Roman" w:eastAsia="Times New Roman" w:hAnsi="Times New Roman" w:cs="Times New Roman"/>
          <w:sz w:val="28"/>
          <w:szCs w:val="28"/>
        </w:rPr>
        <w:t xml:space="preserve"> (</w:t>
      </w:r>
      <w:r w:rsidR="008D03EC" w:rsidRPr="00BC6616">
        <w:rPr>
          <w:rFonts w:ascii="Times New Roman" w:eastAsia="Times New Roman" w:hAnsi="Times New Roman" w:cs="Times New Roman"/>
          <w:i/>
          <w:sz w:val="28"/>
          <w:szCs w:val="28"/>
        </w:rPr>
        <w:t>gửi kèm đ</w:t>
      </w:r>
      <w:r w:rsidR="008C23A2" w:rsidRPr="00BC6616">
        <w:rPr>
          <w:rFonts w:ascii="Times New Roman" w:eastAsia="Times New Roman" w:hAnsi="Times New Roman" w:cs="Times New Roman"/>
          <w:i/>
          <w:color w:val="000000"/>
          <w:sz w:val="28"/>
          <w:szCs w:val="28"/>
        </w:rPr>
        <w:t>ề cương tuyên truyền kết quả công tác phòng, chống thiên ta</w:t>
      </w:r>
      <w:r w:rsidR="00BC6616" w:rsidRPr="00BC6616">
        <w:rPr>
          <w:rFonts w:ascii="Times New Roman" w:eastAsia="Times New Roman" w:hAnsi="Times New Roman" w:cs="Times New Roman"/>
          <w:i/>
          <w:color w:val="000000"/>
          <w:sz w:val="28"/>
          <w:szCs w:val="28"/>
        </w:rPr>
        <w:t xml:space="preserve">i </w:t>
      </w:r>
      <w:r w:rsidR="008C23A2" w:rsidRPr="00BC6616">
        <w:rPr>
          <w:rFonts w:ascii="Times New Roman" w:eastAsia="Times New Roman" w:hAnsi="Times New Roman" w:cs="Times New Roman"/>
          <w:i/>
          <w:color w:val="000000"/>
          <w:sz w:val="28"/>
          <w:szCs w:val="28"/>
        </w:rPr>
        <w:t xml:space="preserve">năm 2018, nhiệm vụ năm 2019 </w:t>
      </w:r>
      <w:r w:rsidR="00C115B1" w:rsidRPr="00BC6616">
        <w:rPr>
          <w:rFonts w:ascii="Times New Roman" w:eastAsia="Times New Roman" w:hAnsi="Times New Roman" w:cs="Times New Roman"/>
          <w:i/>
          <w:color w:val="000000"/>
          <w:sz w:val="28"/>
          <w:szCs w:val="28"/>
        </w:rPr>
        <w:t>do Ban Tuyên</w:t>
      </w:r>
      <w:r w:rsidR="008C23A2" w:rsidRPr="00BC6616">
        <w:rPr>
          <w:rFonts w:ascii="Times New Roman" w:eastAsia="Times New Roman" w:hAnsi="Times New Roman" w:cs="Times New Roman"/>
          <w:i/>
          <w:color w:val="000000"/>
          <w:sz w:val="28"/>
          <w:szCs w:val="28"/>
        </w:rPr>
        <w:t xml:space="preserve"> giáo Trung ương biên soạn</w:t>
      </w:r>
      <w:r w:rsidR="00BC6616">
        <w:rPr>
          <w:rFonts w:ascii="Times New Roman" w:eastAsia="Times New Roman" w:hAnsi="Times New Roman" w:cs="Times New Roman"/>
          <w:i/>
          <w:color w:val="000000"/>
          <w:sz w:val="28"/>
          <w:szCs w:val="28"/>
        </w:rPr>
        <w:t>)</w:t>
      </w:r>
      <w:r w:rsidR="00C115B1" w:rsidRPr="00BC6616">
        <w:rPr>
          <w:rFonts w:ascii="Times New Roman" w:eastAsia="Times New Roman" w:hAnsi="Times New Roman" w:cs="Times New Roman"/>
          <w:i/>
          <w:color w:val="000000"/>
          <w:sz w:val="28"/>
          <w:szCs w:val="28"/>
        </w:rPr>
        <w:t>.</w:t>
      </w:r>
    </w:p>
    <w:p w:rsidR="00A0791F" w:rsidRPr="00C92DD7" w:rsidRDefault="00A0791F" w:rsidP="00C92DD7">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ab/>
      </w:r>
      <w:r w:rsidRPr="00A0791F">
        <w:rPr>
          <w:rFonts w:ascii="Times New Roman" w:eastAsia="Times New Roman" w:hAnsi="Times New Roman" w:cs="Times New Roman"/>
          <w:color w:val="000000"/>
          <w:sz w:val="28"/>
          <w:szCs w:val="28"/>
        </w:rPr>
        <w:t>3. Kết quả công tác tuyên truyền đề nghị các LĐLĐ huyện, thành phố, công đoàn ngành, công đoàn cơ sở trực thuộc báo cáo</w:t>
      </w:r>
      <w:r w:rsidR="00CD4908">
        <w:rPr>
          <w:rFonts w:ascii="Times New Roman" w:eastAsia="Times New Roman" w:hAnsi="Times New Roman" w:cs="Times New Roman"/>
          <w:color w:val="000000"/>
          <w:sz w:val="28"/>
          <w:szCs w:val="28"/>
        </w:rPr>
        <w:t xml:space="preserve"> về Liên đoàn Lao động tỉnh</w:t>
      </w:r>
      <w:r w:rsidRPr="00A0791F">
        <w:rPr>
          <w:rFonts w:ascii="Times New Roman" w:eastAsia="Times New Roman" w:hAnsi="Times New Roman" w:cs="Times New Roman"/>
          <w:color w:val="000000"/>
          <w:sz w:val="28"/>
          <w:szCs w:val="28"/>
        </w:rPr>
        <w:t xml:space="preserve"> cùng với báo cáo</w:t>
      </w:r>
      <w:r>
        <w:rPr>
          <w:rFonts w:ascii="Times New Roman" w:eastAsia="Times New Roman" w:hAnsi="Times New Roman" w:cs="Times New Roman"/>
          <w:color w:val="000000"/>
          <w:sz w:val="28"/>
          <w:szCs w:val="28"/>
        </w:rPr>
        <w:t xml:space="preserve"> tháng.</w:t>
      </w:r>
    </w:p>
    <w:p w:rsidR="008C23A2" w:rsidRPr="00454770" w:rsidRDefault="00A0791F" w:rsidP="00027810">
      <w:pPr>
        <w:pStyle w:val="normal0"/>
        <w:widowControl w:val="0"/>
        <w:pBdr>
          <w:top w:val="nil"/>
          <w:left w:val="nil"/>
          <w:bottom w:val="nil"/>
          <w:right w:val="nil"/>
          <w:between w:val="nil"/>
        </w:pBdr>
        <w:spacing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ab/>
      </w:r>
      <w:r w:rsidR="008C23A2" w:rsidRPr="00454770">
        <w:rPr>
          <w:rFonts w:ascii="Times New Roman" w:hAnsi="Times New Roman" w:cs="Times New Roman"/>
          <w:b/>
          <w:i/>
          <w:color w:val="000000"/>
          <w:sz w:val="28"/>
          <w:szCs w:val="28"/>
        </w:rPr>
        <w:t xml:space="preserve">Lưu ý: </w:t>
      </w:r>
      <w:r w:rsidR="008C23A2" w:rsidRPr="00A0791F">
        <w:rPr>
          <w:rFonts w:ascii="Times New Roman" w:hAnsi="Times New Roman" w:cs="Times New Roman"/>
          <w:i/>
          <w:color w:val="000000"/>
          <w:sz w:val="28"/>
          <w:szCs w:val="28"/>
        </w:rPr>
        <w:t xml:space="preserve">Các LĐLĐ huyện, thành phố, công đoàn ngành tải </w:t>
      </w:r>
      <w:r w:rsidR="0019792F" w:rsidRPr="00A0791F">
        <w:rPr>
          <w:rFonts w:ascii="Times New Roman" w:hAnsi="Times New Roman" w:cs="Times New Roman"/>
          <w:i/>
          <w:color w:val="000000"/>
          <w:sz w:val="28"/>
          <w:szCs w:val="28"/>
        </w:rPr>
        <w:t>Đề cương</w:t>
      </w:r>
      <w:r w:rsidR="008C23A2" w:rsidRPr="00A0791F">
        <w:rPr>
          <w:rFonts w:ascii="Times New Roman" w:hAnsi="Times New Roman" w:cs="Times New Roman"/>
          <w:i/>
          <w:color w:val="000000"/>
          <w:sz w:val="28"/>
          <w:szCs w:val="28"/>
        </w:rPr>
        <w:t xml:space="preserve"> trên Hệ thống quản lý văn bản và điều hành LĐLĐ tỉnh Lạng Sơn hoặc trên Trang thông tin điện tử LĐLĐ tỉnh Lạng Sơn</w:t>
      </w:r>
      <w:r w:rsidR="008C23A2" w:rsidRPr="00454770">
        <w:rPr>
          <w:rFonts w:ascii="Times New Roman" w:hAnsi="Times New Roman" w:cs="Times New Roman"/>
          <w:b/>
          <w:i/>
          <w:color w:val="000000"/>
          <w:sz w:val="28"/>
          <w:szCs w:val="28"/>
        </w:rPr>
        <w:t>.</w:t>
      </w:r>
    </w:p>
    <w:p w:rsidR="008C23A2" w:rsidRDefault="008C23A2" w:rsidP="008C23A2">
      <w:pPr>
        <w:pStyle w:val="normal0"/>
        <w:widowControl w:val="0"/>
        <w:pBdr>
          <w:top w:val="nil"/>
          <w:left w:val="nil"/>
          <w:bottom w:val="nil"/>
          <w:right w:val="nil"/>
          <w:between w:val="nil"/>
        </w:pBdr>
        <w:spacing w:before="75" w:line="312" w:lineRule="auto"/>
        <w:jc w:val="both"/>
        <w:rPr>
          <w:rFonts w:ascii="Times New Roman" w:hAnsi="Times New Roman" w:cs="Times New Roman"/>
          <w:color w:val="000000"/>
          <w:sz w:val="28"/>
          <w:szCs w:val="28"/>
        </w:rPr>
      </w:pPr>
    </w:p>
    <w:tbl>
      <w:tblPr>
        <w:tblW w:w="9639" w:type="dxa"/>
        <w:tblInd w:w="108" w:type="dxa"/>
        <w:tblLook w:val="01E0"/>
      </w:tblPr>
      <w:tblGrid>
        <w:gridCol w:w="4355"/>
        <w:gridCol w:w="5284"/>
      </w:tblGrid>
      <w:tr w:rsidR="008C23A2" w:rsidRPr="00516AEA" w:rsidTr="00E45DA2">
        <w:trPr>
          <w:trHeight w:val="776"/>
        </w:trPr>
        <w:tc>
          <w:tcPr>
            <w:tcW w:w="4355" w:type="dxa"/>
          </w:tcPr>
          <w:p w:rsidR="008C23A2" w:rsidRDefault="008C23A2" w:rsidP="00E45DA2">
            <w:pPr>
              <w:rPr>
                <w:rFonts w:ascii="Times New Roman" w:hAnsi="Times New Roman" w:cs="Times New Roman"/>
                <w:b/>
                <w:i/>
                <w:lang w:val="nl-NL"/>
              </w:rPr>
            </w:pPr>
          </w:p>
          <w:p w:rsidR="008C23A2" w:rsidRPr="00850D6B" w:rsidRDefault="008C23A2" w:rsidP="00E45DA2">
            <w:pPr>
              <w:rPr>
                <w:rFonts w:ascii="Times New Roman" w:hAnsi="Times New Roman" w:cs="Times New Roman"/>
                <w:b/>
                <w:i/>
                <w:sz w:val="24"/>
                <w:lang w:val="nl-NL"/>
              </w:rPr>
            </w:pPr>
            <w:r w:rsidRPr="00850D6B">
              <w:rPr>
                <w:rFonts w:ascii="Times New Roman" w:hAnsi="Times New Roman" w:cs="Times New Roman"/>
                <w:b/>
                <w:i/>
                <w:sz w:val="24"/>
                <w:lang w:val="nl-NL"/>
              </w:rPr>
              <w:t>Nơi nhận:</w:t>
            </w:r>
          </w:p>
          <w:p w:rsidR="008C23A2" w:rsidRPr="00FD7E3C" w:rsidRDefault="008C23A2" w:rsidP="00E45DA2">
            <w:pPr>
              <w:rPr>
                <w:rFonts w:ascii="Times New Roman" w:hAnsi="Times New Roman" w:cs="Times New Roman"/>
                <w:lang w:val="nl-NL"/>
              </w:rPr>
            </w:pPr>
            <w:r w:rsidRPr="00FD7E3C">
              <w:rPr>
                <w:rFonts w:ascii="Times New Roman" w:hAnsi="Times New Roman" w:cs="Times New Roman"/>
                <w:i/>
                <w:lang w:val="nl-NL"/>
              </w:rPr>
              <w:t xml:space="preserve">- </w:t>
            </w:r>
            <w:r w:rsidRPr="00FD7E3C">
              <w:rPr>
                <w:rFonts w:ascii="Times New Roman" w:hAnsi="Times New Roman" w:cs="Times New Roman"/>
                <w:lang w:val="nl-NL"/>
              </w:rPr>
              <w:t>Như kính gửi;</w:t>
            </w:r>
          </w:p>
          <w:p w:rsidR="008C23A2" w:rsidRPr="00FD7E3C" w:rsidRDefault="008C23A2" w:rsidP="00E45DA2">
            <w:pPr>
              <w:rPr>
                <w:rFonts w:ascii="Times New Roman" w:hAnsi="Times New Roman" w:cs="Times New Roman"/>
                <w:lang w:val="nl-NL"/>
              </w:rPr>
            </w:pPr>
            <w:r w:rsidRPr="00FD7E3C">
              <w:rPr>
                <w:rFonts w:ascii="Times New Roman" w:hAnsi="Times New Roman" w:cs="Times New Roman"/>
                <w:lang w:val="nl-NL"/>
              </w:rPr>
              <w:t xml:space="preserve">- </w:t>
            </w:r>
            <w:r>
              <w:rPr>
                <w:rFonts w:ascii="Times New Roman" w:hAnsi="Times New Roman" w:cs="Times New Roman"/>
                <w:lang w:val="nl-NL"/>
              </w:rPr>
              <w:t>Lđ, các ban LĐLĐ tỉnh</w:t>
            </w:r>
            <w:r w:rsidRPr="00FD7E3C">
              <w:rPr>
                <w:rFonts w:ascii="Times New Roman" w:hAnsi="Times New Roman" w:cs="Times New Roman"/>
                <w:lang w:val="nl-NL"/>
              </w:rPr>
              <w:t>;</w:t>
            </w:r>
          </w:p>
          <w:p w:rsidR="008C23A2" w:rsidRPr="00FD7E3C" w:rsidRDefault="008C23A2" w:rsidP="00E45DA2">
            <w:pPr>
              <w:rPr>
                <w:rFonts w:ascii="Times New Roman" w:hAnsi="Times New Roman" w:cs="Times New Roman"/>
                <w:lang w:val="nl-NL"/>
              </w:rPr>
            </w:pPr>
            <w:r w:rsidRPr="00FD7E3C">
              <w:rPr>
                <w:rFonts w:ascii="Times New Roman" w:hAnsi="Times New Roman" w:cs="Times New Roman"/>
                <w:lang w:val="nl-NL"/>
              </w:rPr>
              <w:t>- Lưu: VT</w:t>
            </w:r>
            <w:r>
              <w:rPr>
                <w:rFonts w:ascii="Times New Roman" w:hAnsi="Times New Roman" w:cs="Times New Roman"/>
                <w:lang w:val="nl-NL"/>
              </w:rPr>
              <w:t xml:space="preserve">, </w:t>
            </w:r>
            <w:r w:rsidRPr="00FD7E3C">
              <w:rPr>
                <w:rFonts w:ascii="Times New Roman" w:hAnsi="Times New Roman" w:cs="Times New Roman"/>
                <w:lang w:val="nl-NL"/>
              </w:rPr>
              <w:t>Ban TG;</w:t>
            </w:r>
          </w:p>
          <w:p w:rsidR="008C23A2" w:rsidRPr="00FD7E3C" w:rsidRDefault="008C23A2" w:rsidP="00E45DA2">
            <w:pPr>
              <w:rPr>
                <w:rFonts w:ascii="Times New Roman" w:hAnsi="Times New Roman" w:cs="Times New Roman"/>
                <w:lang w:val="nl-NL"/>
              </w:rPr>
            </w:pPr>
          </w:p>
          <w:p w:rsidR="008C23A2" w:rsidRPr="00FD7E3C" w:rsidRDefault="008C23A2" w:rsidP="00E45DA2">
            <w:pPr>
              <w:spacing w:before="60" w:after="60"/>
              <w:jc w:val="center"/>
              <w:rPr>
                <w:rFonts w:ascii="Times New Roman" w:hAnsi="Times New Roman" w:cs="Times New Roman"/>
                <w:i/>
                <w:lang w:val="nl-NL"/>
              </w:rPr>
            </w:pPr>
          </w:p>
        </w:tc>
        <w:tc>
          <w:tcPr>
            <w:tcW w:w="5284" w:type="dxa"/>
          </w:tcPr>
          <w:p w:rsidR="008C23A2" w:rsidRPr="00850D6B" w:rsidRDefault="008C23A2" w:rsidP="00E45DA2">
            <w:pPr>
              <w:jc w:val="center"/>
              <w:rPr>
                <w:rFonts w:ascii="Times New Roman" w:hAnsi="Times New Roman" w:cs="Times New Roman"/>
                <w:b/>
                <w:sz w:val="28"/>
                <w:szCs w:val="28"/>
                <w:lang w:val="nl-NL"/>
              </w:rPr>
            </w:pPr>
            <w:r w:rsidRPr="00850D6B">
              <w:rPr>
                <w:rFonts w:ascii="Times New Roman" w:hAnsi="Times New Roman" w:cs="Times New Roman"/>
                <w:b/>
                <w:sz w:val="28"/>
                <w:szCs w:val="28"/>
                <w:lang w:val="nl-NL"/>
              </w:rPr>
              <w:t>TM. BAN THƯỜNG VỤ</w:t>
            </w:r>
          </w:p>
          <w:p w:rsidR="008C23A2" w:rsidRPr="00850D6B" w:rsidRDefault="008C23A2" w:rsidP="00E45DA2">
            <w:pPr>
              <w:jc w:val="center"/>
              <w:rPr>
                <w:rFonts w:ascii="Times New Roman" w:hAnsi="Times New Roman" w:cs="Times New Roman"/>
                <w:b/>
                <w:i/>
                <w:sz w:val="28"/>
                <w:szCs w:val="28"/>
                <w:lang w:val="nl-NL"/>
              </w:rPr>
            </w:pPr>
            <w:r w:rsidRPr="00850D6B">
              <w:rPr>
                <w:rFonts w:ascii="Times New Roman" w:hAnsi="Times New Roman" w:cs="Times New Roman"/>
                <w:b/>
                <w:sz w:val="28"/>
                <w:szCs w:val="28"/>
                <w:lang w:val="nl-NL"/>
              </w:rPr>
              <w:t>CHỦ TỊCH</w:t>
            </w:r>
          </w:p>
          <w:p w:rsidR="008C23A2" w:rsidRPr="00FD7E3C" w:rsidRDefault="008C23A2" w:rsidP="00E45DA2">
            <w:pPr>
              <w:jc w:val="center"/>
              <w:rPr>
                <w:rFonts w:ascii="Times New Roman" w:hAnsi="Times New Roman" w:cs="Times New Roman"/>
                <w:b/>
                <w:i/>
                <w:lang w:val="nl-NL"/>
              </w:rPr>
            </w:pPr>
          </w:p>
          <w:p w:rsidR="008C23A2" w:rsidRDefault="008C23A2" w:rsidP="00E45DA2">
            <w:pPr>
              <w:jc w:val="center"/>
              <w:rPr>
                <w:rFonts w:ascii="Times New Roman" w:hAnsi="Times New Roman" w:cs="Times New Roman"/>
                <w:b/>
                <w:i/>
                <w:lang w:val="nl-NL"/>
              </w:rPr>
            </w:pPr>
          </w:p>
          <w:p w:rsidR="008C23A2" w:rsidRPr="00FD7E3C" w:rsidRDefault="008C23A2" w:rsidP="00E45DA2">
            <w:pPr>
              <w:jc w:val="center"/>
              <w:rPr>
                <w:rFonts w:ascii="Times New Roman" w:hAnsi="Times New Roman" w:cs="Times New Roman"/>
                <w:b/>
                <w:i/>
                <w:lang w:val="nl-NL"/>
              </w:rPr>
            </w:pPr>
          </w:p>
          <w:p w:rsidR="008C23A2" w:rsidRDefault="008C23A2" w:rsidP="00E45DA2">
            <w:pPr>
              <w:spacing w:after="60"/>
              <w:jc w:val="center"/>
              <w:rPr>
                <w:rFonts w:ascii="Times New Roman" w:hAnsi="Times New Roman" w:cs="Times New Roman"/>
                <w:b/>
                <w:i/>
                <w:sz w:val="26"/>
                <w:lang w:val="nl-NL"/>
              </w:rPr>
            </w:pPr>
          </w:p>
          <w:p w:rsidR="0019792F" w:rsidRPr="00FD7E3C" w:rsidRDefault="0019792F" w:rsidP="00E45DA2">
            <w:pPr>
              <w:spacing w:after="60"/>
              <w:jc w:val="center"/>
              <w:rPr>
                <w:rFonts w:ascii="Times New Roman" w:hAnsi="Times New Roman" w:cs="Times New Roman"/>
                <w:b/>
                <w:i/>
                <w:sz w:val="26"/>
                <w:lang w:val="nl-NL"/>
              </w:rPr>
            </w:pPr>
          </w:p>
          <w:p w:rsidR="008C23A2" w:rsidRDefault="008C23A2" w:rsidP="00E45DA2">
            <w:pPr>
              <w:spacing w:after="60"/>
              <w:jc w:val="center"/>
              <w:rPr>
                <w:rFonts w:ascii="Times New Roman" w:hAnsi="Times New Roman" w:cs="Times New Roman"/>
                <w:b/>
              </w:rPr>
            </w:pPr>
          </w:p>
          <w:p w:rsidR="008C23A2" w:rsidRPr="00850D6B" w:rsidRDefault="008C23A2" w:rsidP="00E45DA2">
            <w:pPr>
              <w:spacing w:after="60"/>
              <w:jc w:val="center"/>
              <w:rPr>
                <w:rFonts w:ascii="Times New Roman" w:hAnsi="Times New Roman" w:cs="Times New Roman"/>
                <w:b/>
                <w:sz w:val="28"/>
                <w:szCs w:val="28"/>
              </w:rPr>
            </w:pPr>
            <w:r w:rsidRPr="00850D6B">
              <w:rPr>
                <w:rFonts w:ascii="Times New Roman" w:hAnsi="Times New Roman" w:cs="Times New Roman"/>
                <w:b/>
                <w:sz w:val="28"/>
                <w:szCs w:val="28"/>
              </w:rPr>
              <w:t>Lý Đức Thanh</w:t>
            </w:r>
          </w:p>
        </w:tc>
      </w:tr>
    </w:tbl>
    <w:p w:rsidR="008C23A2" w:rsidRDefault="008C23A2" w:rsidP="008C23A2">
      <w:pPr>
        <w:spacing w:before="38"/>
        <w:rPr>
          <w:rFonts w:ascii="Times New Roman" w:hAnsi="Times New Roman" w:cs="Times New Roman"/>
          <w:sz w:val="28"/>
          <w:szCs w:val="28"/>
        </w:rPr>
      </w:pPr>
    </w:p>
    <w:p w:rsidR="008C23A2" w:rsidRDefault="008C23A2" w:rsidP="00C115B1">
      <w:pPr>
        <w:rPr>
          <w:rFonts w:ascii="Times New Roman" w:hAnsi="Times New Roman" w:cs="Times New Roman"/>
          <w:sz w:val="28"/>
          <w:szCs w:val="28"/>
        </w:rPr>
      </w:pPr>
    </w:p>
    <w:p w:rsidR="008C23A2" w:rsidRPr="00C115B1" w:rsidRDefault="008C23A2" w:rsidP="00C115B1">
      <w:pPr>
        <w:rPr>
          <w:rFonts w:ascii="Times New Roman" w:hAnsi="Times New Roman" w:cs="Times New Roman"/>
          <w:sz w:val="28"/>
          <w:szCs w:val="28"/>
        </w:rPr>
      </w:pPr>
    </w:p>
    <w:sectPr w:rsidR="008C23A2" w:rsidRPr="00C115B1" w:rsidSect="00CD4908">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compat/>
  <w:rsids>
    <w:rsidRoot w:val="00C115B1"/>
    <w:rsid w:val="00027810"/>
    <w:rsid w:val="00046447"/>
    <w:rsid w:val="000B2B30"/>
    <w:rsid w:val="00145A24"/>
    <w:rsid w:val="0019792F"/>
    <w:rsid w:val="001F1BF4"/>
    <w:rsid w:val="00472716"/>
    <w:rsid w:val="004F123C"/>
    <w:rsid w:val="00522ADE"/>
    <w:rsid w:val="005D6F02"/>
    <w:rsid w:val="006314C2"/>
    <w:rsid w:val="006A35E3"/>
    <w:rsid w:val="008B6985"/>
    <w:rsid w:val="008C23A2"/>
    <w:rsid w:val="008D03EC"/>
    <w:rsid w:val="008F59E7"/>
    <w:rsid w:val="009E39FE"/>
    <w:rsid w:val="00A0791F"/>
    <w:rsid w:val="00A21E8E"/>
    <w:rsid w:val="00B209C1"/>
    <w:rsid w:val="00BC6616"/>
    <w:rsid w:val="00C115B1"/>
    <w:rsid w:val="00C92DD7"/>
    <w:rsid w:val="00CD4908"/>
    <w:rsid w:val="00DA3576"/>
    <w:rsid w:val="00E1050F"/>
    <w:rsid w:val="00E10EAE"/>
    <w:rsid w:val="00F35625"/>
    <w:rsid w:val="00F45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5B1"/>
    <w:pPr>
      <w:spacing w:before="100" w:beforeAutospacing="1" w:after="100" w:afterAutospacing="1"/>
      <w:jc w:val="left"/>
    </w:pPr>
    <w:rPr>
      <w:rFonts w:ascii="Times New Roman" w:eastAsia="Times New Roman" w:hAnsi="Times New Roman" w:cs="Times New Roman"/>
      <w:sz w:val="24"/>
      <w:szCs w:val="24"/>
    </w:rPr>
  </w:style>
  <w:style w:type="paragraph" w:customStyle="1" w:styleId="normal0">
    <w:name w:val="normal"/>
    <w:rsid w:val="00C115B1"/>
    <w:pPr>
      <w:spacing w:line="276" w:lineRule="auto"/>
      <w:jc w:val="left"/>
    </w:pPr>
    <w:rPr>
      <w:rFonts w:ascii="Arial" w:eastAsia="Arial" w:hAnsi="Arial" w:cs="Arial"/>
    </w:rPr>
  </w:style>
  <w:style w:type="table" w:styleId="TableGrid">
    <w:name w:val="Table Grid"/>
    <w:basedOn w:val="TableNormal"/>
    <w:uiPriority w:val="59"/>
    <w:rsid w:val="00C115B1"/>
    <w:pPr>
      <w:jc w:val="left"/>
    </w:pPr>
    <w:rPr>
      <w:rFonts w:ascii="Arial" w:eastAsia="Arial" w:hAnsi="Arial"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11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2019-08-06T01:32:00Z</cp:lastPrinted>
  <dcterms:created xsi:type="dcterms:W3CDTF">2019-08-02T08:10:00Z</dcterms:created>
  <dcterms:modified xsi:type="dcterms:W3CDTF">2019-08-09T02:28:00Z</dcterms:modified>
</cp:coreProperties>
</file>